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E52B" w14:textId="77777777" w:rsidR="00313E6F" w:rsidRDefault="00313E6F"/>
    <w:p w14:paraId="1542631A" w14:textId="77777777" w:rsidR="00313E6F" w:rsidRDefault="00313E6F"/>
    <w:p w14:paraId="78D89893" w14:textId="77777777" w:rsidR="00313E6F" w:rsidRDefault="00313E6F"/>
    <w:p w14:paraId="5B2C3AB1" w14:textId="77777777" w:rsidR="00313E6F" w:rsidRDefault="00313E6F"/>
    <w:p w14:paraId="57FCC945" w14:textId="77777777" w:rsidR="00313E6F" w:rsidRDefault="00313E6F"/>
    <w:p w14:paraId="100DFD4B" w14:textId="77777777" w:rsidR="00313E6F" w:rsidRDefault="00313E6F"/>
    <w:p w14:paraId="33B22F32" w14:textId="77777777" w:rsidR="00313E6F" w:rsidRDefault="00313E6F"/>
    <w:p w14:paraId="2BDB6E5F" w14:textId="77777777" w:rsidR="00313E6F" w:rsidRDefault="00313E6F"/>
    <w:p w14:paraId="79811834" w14:textId="77777777" w:rsidR="00313E6F" w:rsidRDefault="00313E6F"/>
    <w:p w14:paraId="21DA43D0" w14:textId="77777777" w:rsidR="00313E6F" w:rsidRDefault="00313E6F"/>
    <w:p w14:paraId="36A2591E" w14:textId="77777777" w:rsidR="00313E6F" w:rsidRDefault="00313E6F"/>
    <w:p w14:paraId="2B935EC2" w14:textId="77777777" w:rsidR="00313E6F" w:rsidRDefault="00313E6F"/>
    <w:p w14:paraId="2CA6E835" w14:textId="77777777" w:rsidR="00EB6989" w:rsidRDefault="00EB6989"/>
    <w:p w14:paraId="656DEFE9" w14:textId="07A023DA" w:rsidR="00EB6989" w:rsidRDefault="00EB6989"/>
    <w:p w14:paraId="258C1A65" w14:textId="77777777" w:rsidR="00E4274D" w:rsidRDefault="00E4274D"/>
    <w:p w14:paraId="7B654384" w14:textId="4599A485" w:rsidR="00233314" w:rsidRDefault="00313E6F">
      <w:r>
        <w:rPr>
          <w:noProof/>
        </w:rPr>
        <w:drawing>
          <wp:inline distT="0" distB="0" distL="0" distR="0" wp14:anchorId="5A6F9427" wp14:editId="6AE8160C">
            <wp:extent cx="1546698" cy="976862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06" cy="10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3B3BB" w14:textId="3BC8EDAE" w:rsidR="00313E6F" w:rsidRDefault="00313E6F">
      <w:r>
        <w:t>9727 Hwy 12 SW #369</w:t>
      </w:r>
    </w:p>
    <w:p w14:paraId="26530FF1" w14:textId="08639156" w:rsidR="00313E6F" w:rsidRDefault="00313E6F">
      <w:r>
        <w:t>Rochester, WA 98579</w:t>
      </w:r>
    </w:p>
    <w:p w14:paraId="6ECB50D4" w14:textId="08E8C4E3" w:rsidR="00313E6F" w:rsidRDefault="00313E6F"/>
    <w:p w14:paraId="64D5F348" w14:textId="7EE3018C" w:rsidR="00313E6F" w:rsidRDefault="00313E6F"/>
    <w:p w14:paraId="43E7802C" w14:textId="232D029C" w:rsidR="00313E6F" w:rsidRDefault="00313E6F" w:rsidP="00313E6F">
      <w:pPr>
        <w:jc w:val="center"/>
      </w:pPr>
    </w:p>
    <w:p w14:paraId="71275044" w14:textId="77777777" w:rsidR="00751057" w:rsidRDefault="00751057" w:rsidP="00313E6F">
      <w:pPr>
        <w:jc w:val="center"/>
      </w:pPr>
    </w:p>
    <w:p w14:paraId="10C9E05C" w14:textId="2BB0DA0D" w:rsidR="00313E6F" w:rsidRDefault="00313E6F" w:rsidP="00313E6F">
      <w:pPr>
        <w:jc w:val="center"/>
      </w:pPr>
    </w:p>
    <w:p w14:paraId="3AA9FA24" w14:textId="25EE139E" w:rsidR="00313E6F" w:rsidRDefault="00313E6F" w:rsidP="00313E6F">
      <w:pPr>
        <w:jc w:val="center"/>
      </w:pPr>
    </w:p>
    <w:p w14:paraId="71D5CF7A" w14:textId="77777777" w:rsidR="00313E6F" w:rsidRDefault="00313E6F" w:rsidP="00313E6F">
      <w:pPr>
        <w:jc w:val="center"/>
      </w:pPr>
    </w:p>
    <w:p w14:paraId="790AD300" w14:textId="77777777" w:rsidR="00EB6989" w:rsidRDefault="00EB6989" w:rsidP="00313E6F">
      <w:pPr>
        <w:jc w:val="center"/>
      </w:pPr>
    </w:p>
    <w:p w14:paraId="5EBCF1C4" w14:textId="09D1BCEC" w:rsidR="00313E6F" w:rsidRDefault="00313E6F" w:rsidP="00313E6F">
      <w:pPr>
        <w:jc w:val="center"/>
      </w:pPr>
      <w:r>
        <w:t>202</w:t>
      </w:r>
      <w:r w:rsidR="00E9682B">
        <w:t>3</w:t>
      </w:r>
      <w:r>
        <w:t xml:space="preserve"> Aquatic Herbicide Treatment </w:t>
      </w:r>
    </w:p>
    <w:p w14:paraId="39735463" w14:textId="314B5176" w:rsidR="00313E6F" w:rsidRDefault="00E9682B" w:rsidP="00313E6F">
      <w:pPr>
        <w:jc w:val="center"/>
      </w:pPr>
      <w:r>
        <w:t>Tempo Lake HOA</w:t>
      </w:r>
      <w:r w:rsidR="000B3B6E">
        <w:t xml:space="preserve"> </w:t>
      </w:r>
      <w:r w:rsidR="00313E6F">
        <w:t>Business / Residential Notice</w:t>
      </w:r>
    </w:p>
    <w:p w14:paraId="65BB1036" w14:textId="5469D7EF" w:rsidR="00313E6F" w:rsidRDefault="00313E6F" w:rsidP="00313E6F">
      <w:pPr>
        <w:jc w:val="center"/>
      </w:pPr>
    </w:p>
    <w:p w14:paraId="7B8DD060" w14:textId="0A7FE9F1" w:rsidR="00313E6F" w:rsidRDefault="00313E6F" w:rsidP="00313E6F">
      <w:pPr>
        <w:jc w:val="center"/>
      </w:pPr>
    </w:p>
    <w:p w14:paraId="683E67CA" w14:textId="3D2094CA" w:rsidR="00313E6F" w:rsidRDefault="00313E6F" w:rsidP="00313E6F">
      <w:pPr>
        <w:jc w:val="center"/>
      </w:pPr>
    </w:p>
    <w:p w14:paraId="25F8CC25" w14:textId="54BC7B36" w:rsidR="00313E6F" w:rsidRDefault="00313E6F" w:rsidP="00313E6F">
      <w:pPr>
        <w:jc w:val="center"/>
      </w:pPr>
    </w:p>
    <w:p w14:paraId="5DCFA34D" w14:textId="01B8B544" w:rsidR="00313E6F" w:rsidRDefault="00313E6F" w:rsidP="00313E6F">
      <w:pPr>
        <w:jc w:val="center"/>
      </w:pPr>
    </w:p>
    <w:p w14:paraId="260EA196" w14:textId="1A59AD98" w:rsidR="00313E6F" w:rsidRDefault="00313E6F" w:rsidP="00313E6F">
      <w:pPr>
        <w:jc w:val="center"/>
      </w:pPr>
    </w:p>
    <w:p w14:paraId="7D65703D" w14:textId="378FD410" w:rsidR="00313E6F" w:rsidRDefault="00313E6F" w:rsidP="00313E6F">
      <w:pPr>
        <w:jc w:val="center"/>
      </w:pPr>
    </w:p>
    <w:p w14:paraId="23C7460D" w14:textId="2ED72B34" w:rsidR="00313E6F" w:rsidRDefault="00313E6F" w:rsidP="00313E6F">
      <w:pPr>
        <w:jc w:val="center"/>
      </w:pPr>
    </w:p>
    <w:p w14:paraId="0FA13280" w14:textId="361B0C5A" w:rsidR="00313E6F" w:rsidRDefault="00313E6F" w:rsidP="00313E6F">
      <w:pPr>
        <w:jc w:val="center"/>
      </w:pPr>
    </w:p>
    <w:p w14:paraId="46B5A6D8" w14:textId="41CE979E" w:rsidR="00313E6F" w:rsidRDefault="00313E6F" w:rsidP="00313E6F">
      <w:pPr>
        <w:jc w:val="center"/>
      </w:pPr>
    </w:p>
    <w:p w14:paraId="2D9B5880" w14:textId="3B9EE0A5" w:rsidR="00313E6F" w:rsidRDefault="00313E6F" w:rsidP="00313E6F">
      <w:pPr>
        <w:jc w:val="center"/>
      </w:pPr>
    </w:p>
    <w:p w14:paraId="591CF1FB" w14:textId="467C146F" w:rsidR="00313E6F" w:rsidRDefault="00313E6F" w:rsidP="00313E6F">
      <w:pPr>
        <w:jc w:val="center"/>
      </w:pPr>
    </w:p>
    <w:p w14:paraId="2128AF88" w14:textId="30E2B9A4" w:rsidR="00313E6F" w:rsidRDefault="00313E6F" w:rsidP="00313E6F">
      <w:pPr>
        <w:jc w:val="center"/>
      </w:pPr>
    </w:p>
    <w:p w14:paraId="04F89C21" w14:textId="508A3F68" w:rsidR="00313E6F" w:rsidRDefault="00313E6F" w:rsidP="00313E6F">
      <w:pPr>
        <w:jc w:val="center"/>
      </w:pPr>
    </w:p>
    <w:p w14:paraId="62AF5311" w14:textId="7B12AEA8" w:rsidR="00313E6F" w:rsidRDefault="00313E6F" w:rsidP="00313E6F">
      <w:pPr>
        <w:jc w:val="center"/>
      </w:pPr>
    </w:p>
    <w:p w14:paraId="16C34A0F" w14:textId="5CFCF1FF" w:rsidR="00313E6F" w:rsidRDefault="00313E6F" w:rsidP="00313E6F">
      <w:pPr>
        <w:jc w:val="center"/>
      </w:pPr>
    </w:p>
    <w:p w14:paraId="6EDCA797" w14:textId="22163189" w:rsidR="00313E6F" w:rsidRDefault="00313E6F" w:rsidP="00313E6F">
      <w:pPr>
        <w:jc w:val="center"/>
      </w:pPr>
    </w:p>
    <w:p w14:paraId="48771AFA" w14:textId="1C52CA3B" w:rsidR="00313E6F" w:rsidRDefault="00313E6F" w:rsidP="00313E6F">
      <w:pPr>
        <w:jc w:val="center"/>
      </w:pPr>
    </w:p>
    <w:p w14:paraId="1C660872" w14:textId="77777777" w:rsidR="00C82743" w:rsidRDefault="00C82743" w:rsidP="00C827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705D9C">
        <w:rPr>
          <w:b/>
          <w:sz w:val="36"/>
          <w:szCs w:val="36"/>
        </w:rPr>
        <w:t>usiness and Residential Notice</w:t>
      </w:r>
    </w:p>
    <w:p w14:paraId="115EC499" w14:textId="77777777" w:rsidR="00C82743" w:rsidRPr="0035045C" w:rsidRDefault="00C82743" w:rsidP="00C82743">
      <w:pPr>
        <w:jc w:val="center"/>
        <w:rPr>
          <w:b/>
          <w:sz w:val="36"/>
          <w:szCs w:val="36"/>
        </w:rPr>
      </w:pPr>
    </w:p>
    <w:p w14:paraId="7BA8EA7C" w14:textId="77777777" w:rsidR="00C82743" w:rsidRPr="00FE1673" w:rsidRDefault="00C82743" w:rsidP="00C82743">
      <w:r>
        <w:t>This notice is delivered to residents and businesses that are within the treatment zone or within ¼ mile of a treatment zone.</w:t>
      </w:r>
    </w:p>
    <w:p w14:paraId="1A388D23" w14:textId="77777777" w:rsidR="00C82743" w:rsidRPr="00FE1673" w:rsidRDefault="00C82743" w:rsidP="00C82743"/>
    <w:p w14:paraId="068B3562" w14:textId="77777777" w:rsidR="00C82743" w:rsidRPr="00FE1673" w:rsidRDefault="00C82743" w:rsidP="00C82743">
      <w:r w:rsidRPr="00FE1673">
        <w:rPr>
          <w:b/>
        </w:rPr>
        <w:t xml:space="preserve">Distribution Date: </w:t>
      </w:r>
      <w:r>
        <w:t>21 July</w:t>
      </w:r>
      <w:r w:rsidRPr="00FD3A29">
        <w:t xml:space="preserve"> 20</w:t>
      </w:r>
      <w:r>
        <w:t>23</w:t>
      </w:r>
      <w:r w:rsidRPr="00FE1673">
        <w:rPr>
          <w:i/>
        </w:rPr>
        <w:tab/>
      </w:r>
    </w:p>
    <w:p w14:paraId="258BB6E3" w14:textId="77777777" w:rsidR="00C82743" w:rsidRPr="00FE1673" w:rsidRDefault="00C82743" w:rsidP="00C82743"/>
    <w:p w14:paraId="7BF3E479" w14:textId="77777777" w:rsidR="00C82743" w:rsidRPr="0058400E" w:rsidRDefault="00C82743" w:rsidP="00C82743">
      <w:r>
        <w:t xml:space="preserve">Tempo Lake shoreline, </w:t>
      </w:r>
      <w:r w:rsidRPr="00C023A3">
        <w:rPr>
          <w:b/>
        </w:rPr>
        <w:t>will be</w:t>
      </w:r>
      <w:r w:rsidRPr="0058400E">
        <w:rPr>
          <w:b/>
        </w:rPr>
        <w:t xml:space="preserve"> treated </w:t>
      </w:r>
      <w:r>
        <w:rPr>
          <w:b/>
        </w:rPr>
        <w:t xml:space="preserve">TWICE </w:t>
      </w:r>
      <w:r w:rsidRPr="0058400E">
        <w:rPr>
          <w:b/>
        </w:rPr>
        <w:t xml:space="preserve">with </w:t>
      </w:r>
      <w:r w:rsidRPr="0058400E">
        <w:t xml:space="preserve">aquatic herbicide </w:t>
      </w:r>
      <w:r>
        <w:rPr>
          <w:b/>
          <w:bCs/>
        </w:rPr>
        <w:t>between the dates</w:t>
      </w:r>
      <w:r>
        <w:rPr>
          <w:b/>
        </w:rPr>
        <w:t xml:space="preserve"> of 15 June 2023</w:t>
      </w:r>
      <w:r>
        <w:t xml:space="preserve"> and </w:t>
      </w:r>
      <w:r>
        <w:rPr>
          <w:b/>
          <w:bCs/>
        </w:rPr>
        <w:t>31 October 2023</w:t>
      </w:r>
      <w:r>
        <w:t xml:space="preserve">. </w:t>
      </w:r>
      <w:r w:rsidRPr="0058400E">
        <w:t xml:space="preserve"> All days</w:t>
      </w:r>
      <w:r>
        <w:t>/weeks</w:t>
      </w:r>
      <w:r w:rsidRPr="0058400E">
        <w:t xml:space="preserve"> </w:t>
      </w:r>
      <w:r>
        <w:rPr>
          <w:b/>
          <w:bCs/>
        </w:rPr>
        <w:t>WILL NOT</w:t>
      </w:r>
      <w:r w:rsidRPr="0058400E">
        <w:t xml:space="preserve"> incur treatment.  </w:t>
      </w:r>
      <w:r>
        <w:t xml:space="preserve">Shoreline </w:t>
      </w:r>
      <w:r w:rsidRPr="0058400E">
        <w:t xml:space="preserve">Notifications will be posted days of treatment.  </w:t>
      </w:r>
    </w:p>
    <w:p w14:paraId="5690F722" w14:textId="77777777" w:rsidR="00C82743" w:rsidRPr="00FD3A29" w:rsidRDefault="00C82743" w:rsidP="00C82743"/>
    <w:p w14:paraId="1265B2E3" w14:textId="77777777" w:rsidR="00C82743" w:rsidRPr="00FE1673" w:rsidRDefault="00C82743" w:rsidP="00C82743">
      <w:r w:rsidRPr="00FE1673">
        <w:rPr>
          <w:b/>
        </w:rPr>
        <w:t>Product(s) planned for use:</w:t>
      </w:r>
      <w:r w:rsidRPr="00FE1673">
        <w:t xml:space="preserve"> </w:t>
      </w:r>
      <w:proofErr w:type="spellStart"/>
      <w:r w:rsidRPr="00FD3A29">
        <w:t>Fluridone</w:t>
      </w:r>
      <w:proofErr w:type="spellEnd"/>
      <w:r w:rsidRPr="00FD3A29">
        <w:t xml:space="preserve">, Tribune, </w:t>
      </w:r>
      <w:proofErr w:type="spellStart"/>
      <w:r w:rsidRPr="00FD3A29">
        <w:t>Aquathol</w:t>
      </w:r>
      <w:proofErr w:type="spellEnd"/>
      <w:r w:rsidRPr="00FD3A29">
        <w:t xml:space="preserve"> K</w:t>
      </w:r>
      <w:r>
        <w:t>, Imazapyr, 24D, Glyphosate, Flumigard</w:t>
      </w:r>
    </w:p>
    <w:p w14:paraId="628C78A4" w14:textId="77777777" w:rsidR="00C82743" w:rsidRPr="00FE1673" w:rsidRDefault="00C82743" w:rsidP="00C82743"/>
    <w:p w14:paraId="41FD2509" w14:textId="77777777" w:rsidR="00C82743" w:rsidRPr="00FE1673" w:rsidRDefault="00C82743" w:rsidP="00C82743">
      <w:pPr>
        <w:rPr>
          <w:i/>
        </w:rPr>
      </w:pPr>
      <w:r w:rsidRPr="00FE1673">
        <w:rPr>
          <w:b/>
        </w:rPr>
        <w:t>Active ingredient(s):</w:t>
      </w:r>
      <w:r w:rsidRPr="00FE1673">
        <w:t xml:space="preserve"> </w:t>
      </w:r>
      <w:proofErr w:type="spellStart"/>
      <w:r w:rsidRPr="00FD3A29">
        <w:t>Fluridone</w:t>
      </w:r>
      <w:proofErr w:type="spellEnd"/>
      <w:r w:rsidRPr="00FD3A29">
        <w:t>, Diquat</w:t>
      </w:r>
      <w:r>
        <w:t xml:space="preserve"> Dibromide</w:t>
      </w:r>
      <w:r w:rsidRPr="00FD3A29">
        <w:t xml:space="preserve">, </w:t>
      </w:r>
      <w:r>
        <w:t xml:space="preserve">Dipotassium Salt of Endothall, </w:t>
      </w:r>
      <w:proofErr w:type="spellStart"/>
      <w:r>
        <w:t>Isopropylamine</w:t>
      </w:r>
      <w:proofErr w:type="spellEnd"/>
      <w:r>
        <w:t xml:space="preserve"> salt of Imazapyr, </w:t>
      </w:r>
      <w:proofErr w:type="spellStart"/>
      <w:r>
        <w:t>Dimethylanine</w:t>
      </w:r>
      <w:proofErr w:type="spellEnd"/>
      <w:r>
        <w:t xml:space="preserve"> Salt of 2, 4-Dichlorophenoxyacetic Acid, Glyphosate, Flumioxazin</w:t>
      </w:r>
    </w:p>
    <w:p w14:paraId="2782B4F8" w14:textId="77777777" w:rsidR="00C82743" w:rsidRPr="00FE1673" w:rsidRDefault="00C82743" w:rsidP="00C82743">
      <w:pPr>
        <w:rPr>
          <w:b/>
        </w:rPr>
      </w:pPr>
    </w:p>
    <w:p w14:paraId="5C655ABE" w14:textId="77777777" w:rsidR="00C82743" w:rsidRPr="00FE1673" w:rsidRDefault="00C82743" w:rsidP="00C82743">
      <w:pPr>
        <w:rPr>
          <w:b/>
        </w:rPr>
      </w:pPr>
      <w:r w:rsidRPr="00FE1673">
        <w:rPr>
          <w:b/>
        </w:rPr>
        <w:t xml:space="preserve">Plants/Algae targeted: </w:t>
      </w:r>
      <w:r>
        <w:t xml:space="preserve">Pondweeds, noxious lily pads and other nuisance </w:t>
      </w:r>
      <w:r w:rsidRPr="00FD3A29">
        <w:t>submerged vegetation</w:t>
      </w:r>
      <w:r>
        <w:t>.</w:t>
      </w:r>
    </w:p>
    <w:p w14:paraId="37572442" w14:textId="77777777" w:rsidR="00C82743" w:rsidRPr="00FE1673" w:rsidRDefault="00C82743" w:rsidP="00C82743"/>
    <w:p w14:paraId="2516CDC5" w14:textId="77777777" w:rsidR="00C82743" w:rsidRPr="00FE1673" w:rsidRDefault="00C82743" w:rsidP="00C82743">
      <w:r w:rsidRPr="00FE1673">
        <w:rPr>
          <w:b/>
        </w:rPr>
        <w:t>Location of treatment(s):</w:t>
      </w:r>
      <w:r w:rsidRPr="00FE1673">
        <w:t xml:space="preserve"> </w:t>
      </w:r>
      <w:r>
        <w:t>The heaviest areas of growing vegetation around the shoreline perimeter of the lake.</w:t>
      </w:r>
      <w:r w:rsidRPr="00FD3A29">
        <w:br/>
      </w:r>
    </w:p>
    <w:p w14:paraId="76E0D794" w14:textId="77777777" w:rsidR="00C82743" w:rsidRPr="00FE1673" w:rsidRDefault="00C82743" w:rsidP="00C82743">
      <w:r w:rsidRPr="00FE1673">
        <w:rPr>
          <w:b/>
        </w:rPr>
        <w:t>The applicator will post signs in the treated and potentially affected areas no more than 48 hours prior to treatment.</w:t>
      </w:r>
      <w:r w:rsidRPr="00FE1673">
        <w:t xml:space="preserve"> </w:t>
      </w:r>
      <w:r w:rsidRPr="00FE1673">
        <w:rPr>
          <w:b/>
        </w:rPr>
        <w:t>The signs will describe any water use restrictions or advisories.</w:t>
      </w:r>
    </w:p>
    <w:p w14:paraId="2ABB40E1" w14:textId="77777777" w:rsidR="00C82743" w:rsidRPr="00FE1673" w:rsidRDefault="00C82743" w:rsidP="00C82743"/>
    <w:p w14:paraId="6CB4B1CE" w14:textId="77777777" w:rsidR="00C82743" w:rsidRPr="00FD3A29" w:rsidRDefault="00C82743" w:rsidP="00C82743">
      <w:r w:rsidRPr="00FE1673">
        <w:rPr>
          <w:b/>
        </w:rPr>
        <w:t xml:space="preserve">If you are withdrawing water for potable or domestic water use, livestock watering, or irrigation, and have no alternate water source, please contact </w:t>
      </w:r>
      <w:r w:rsidRPr="00FD3A29">
        <w:t>Northwest Aquatic M</w:t>
      </w:r>
      <w:r>
        <w:t>ANAGEMENT</w:t>
      </w:r>
      <w:r w:rsidRPr="00FD3A29">
        <w:t xml:space="preserve"> </w:t>
      </w:r>
      <w:r w:rsidRPr="00FD3A29">
        <w:rPr>
          <w:b/>
        </w:rPr>
        <w:t>at</w:t>
      </w:r>
      <w:r w:rsidRPr="00FD3A29">
        <w:t xml:space="preserve"> </w:t>
      </w:r>
      <w:hyperlink r:id="rId5" w:history="1">
        <w:r w:rsidRPr="009E4680">
          <w:rPr>
            <w:rStyle w:val="Hyperlink"/>
          </w:rPr>
          <w:t>info@nwaqua.com</w:t>
        </w:r>
      </w:hyperlink>
      <w:r w:rsidRPr="00FE1673">
        <w:rPr>
          <w:i/>
        </w:rPr>
        <w:t xml:space="preserve"> </w:t>
      </w:r>
      <w:r w:rsidRPr="00FE1673">
        <w:t xml:space="preserve"> </w:t>
      </w:r>
      <w:r w:rsidRPr="00FE1673">
        <w:rPr>
          <w:b/>
        </w:rPr>
        <w:t xml:space="preserve">to arrange an alternate water supply. </w:t>
      </w:r>
    </w:p>
    <w:p w14:paraId="6B162345" w14:textId="77777777" w:rsidR="00C82743" w:rsidRPr="00FE1673" w:rsidRDefault="00C82743" w:rsidP="00C82743"/>
    <w:p w14:paraId="4B53FC96" w14:textId="77777777" w:rsidR="00C82743" w:rsidRPr="00FE1673" w:rsidRDefault="00C82743" w:rsidP="00C82743">
      <w:pPr>
        <w:rPr>
          <w:i/>
        </w:rPr>
      </w:pPr>
      <w:r w:rsidRPr="00FE1673">
        <w:rPr>
          <w:b/>
        </w:rPr>
        <w:t xml:space="preserve">If you want additional notification prior to treatment, or have further questions, please contact me using the information above. </w:t>
      </w:r>
    </w:p>
    <w:p w14:paraId="700DDD55" w14:textId="77777777" w:rsidR="00C82743" w:rsidRPr="00FE1673" w:rsidRDefault="00C82743" w:rsidP="00C82743">
      <w:pPr>
        <w:rPr>
          <w:b/>
        </w:rPr>
      </w:pPr>
    </w:p>
    <w:p w14:paraId="5EF0F3B9" w14:textId="77777777" w:rsidR="00C82743" w:rsidRDefault="00C82743" w:rsidP="00C82743">
      <w:r w:rsidRPr="00FE1673">
        <w:rPr>
          <w:b/>
        </w:rPr>
        <w:t>This herbicide treatment is regulated under a permit issued by the Washington State Department of Ecology.  Permit No.</w:t>
      </w:r>
      <w:r w:rsidRPr="00FE1673">
        <w:t xml:space="preserve"> </w:t>
      </w:r>
      <w:r>
        <w:t xml:space="preserve">WAG994652 </w:t>
      </w:r>
    </w:p>
    <w:p w14:paraId="016A9666" w14:textId="77777777" w:rsidR="00313E6F" w:rsidRDefault="00313E6F" w:rsidP="00313E6F">
      <w:pPr>
        <w:jc w:val="center"/>
      </w:pPr>
    </w:p>
    <w:sectPr w:rsidR="00313E6F" w:rsidSect="00313E6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6F"/>
    <w:rsid w:val="000B3B6E"/>
    <w:rsid w:val="00125DAA"/>
    <w:rsid w:val="001965CE"/>
    <w:rsid w:val="00233314"/>
    <w:rsid w:val="00313E6F"/>
    <w:rsid w:val="003F572E"/>
    <w:rsid w:val="00454F1F"/>
    <w:rsid w:val="005B2BEE"/>
    <w:rsid w:val="0066585F"/>
    <w:rsid w:val="00683F1D"/>
    <w:rsid w:val="006B50AD"/>
    <w:rsid w:val="006F3139"/>
    <w:rsid w:val="0073540E"/>
    <w:rsid w:val="00751057"/>
    <w:rsid w:val="00814D06"/>
    <w:rsid w:val="00917C9A"/>
    <w:rsid w:val="00C82743"/>
    <w:rsid w:val="00D1441D"/>
    <w:rsid w:val="00DE1404"/>
    <w:rsid w:val="00E4274D"/>
    <w:rsid w:val="00E9682B"/>
    <w:rsid w:val="00EB6989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22ED"/>
  <w14:defaultImageDpi w14:val="32767"/>
  <w15:chartTrackingRefBased/>
  <w15:docId w15:val="{04001612-2F9F-AC40-A699-B042DAB9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waqu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Steelhammer</dc:creator>
  <cp:keywords/>
  <dc:description/>
  <cp:lastModifiedBy>Paul Gullekson</cp:lastModifiedBy>
  <cp:revision>2</cp:revision>
  <cp:lastPrinted>2022-02-13T05:13:00Z</cp:lastPrinted>
  <dcterms:created xsi:type="dcterms:W3CDTF">2023-11-06T14:44:00Z</dcterms:created>
  <dcterms:modified xsi:type="dcterms:W3CDTF">2023-11-06T14:44:00Z</dcterms:modified>
</cp:coreProperties>
</file>